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EC1" w:rsidRDefault="001B4EC1">
      <w:r>
        <w:t>1</w:t>
      </w:r>
      <w:r w:rsidRPr="00FF37D5">
        <w:rPr>
          <w:vertAlign w:val="superscript"/>
        </w:rPr>
        <w:t>st</w:t>
      </w:r>
      <w:r>
        <w:t xml:space="preserve"> NSERC HydroNet Symposium, </w:t>
      </w:r>
      <w:smartTag w:uri="urn:schemas-microsoft-com:office:smarttags" w:element="place">
        <w:smartTag w:uri="urn:schemas-microsoft-com:office:smarttags" w:element="City">
          <w:r>
            <w:t>Winnipeg</w:t>
          </w:r>
        </w:smartTag>
      </w:smartTag>
      <w:r>
        <w:t xml:space="preserve"> Delta</w:t>
      </w:r>
    </w:p>
    <w:p w:rsidR="001B4EC1" w:rsidRDefault="001B4EC1">
      <w:r>
        <w:t>April 29</w:t>
      </w:r>
      <w:r w:rsidRPr="00FF37D5">
        <w:rPr>
          <w:vertAlign w:val="superscript"/>
        </w:rPr>
        <w:t>th</w:t>
      </w:r>
      <w:r>
        <w:t>and 30</w:t>
      </w:r>
      <w:r w:rsidRPr="00FF37D5">
        <w:rPr>
          <w:vertAlign w:val="superscript"/>
        </w:rPr>
        <w:t>th</w:t>
      </w:r>
      <w:r>
        <w:t xml:space="preserve">, 2011 </w:t>
      </w:r>
    </w:p>
    <w:p w:rsidR="001B4EC1" w:rsidRDefault="001B4EC1" w:rsidP="00B36210">
      <w:pPr>
        <w:autoSpaceDE w:val="0"/>
        <w:autoSpaceDN w:val="0"/>
        <w:adjustRightInd w:val="0"/>
        <w:spacing w:after="0" w:line="240" w:lineRule="auto"/>
        <w:rPr>
          <w:rFonts w:ascii="Times New Roman" w:hAnsi="Times New Roman"/>
          <w:i/>
          <w:iCs/>
          <w:lang w:eastAsia="en-CA"/>
        </w:rPr>
      </w:pPr>
      <w:smartTag w:uri="urn:schemas-microsoft-com:office:smarttags" w:element="place">
        <w:smartTag w:uri="urn:schemas-microsoft-com:office:smarttags" w:element="State">
          <w:r>
            <w:rPr>
              <w:rFonts w:ascii="Times New Roman" w:hAnsi="Times New Roman"/>
              <w:i/>
              <w:iCs/>
              <w:lang w:eastAsia="en-CA"/>
            </w:rPr>
            <w:t>Saskatchewan</w:t>
          </w:r>
        </w:smartTag>
      </w:smartTag>
      <w:r>
        <w:rPr>
          <w:rFonts w:ascii="Times New Roman" w:hAnsi="Times New Roman"/>
          <w:i/>
          <w:iCs/>
          <w:lang w:eastAsia="en-CA"/>
        </w:rPr>
        <w:t xml:space="preserve"> Protocol Agreement - A Cooperative Approach to Prioritizing &amp; Managing</w:t>
      </w:r>
    </w:p>
    <w:p w:rsidR="001B4EC1" w:rsidRPr="005F1946" w:rsidRDefault="001B4EC1" w:rsidP="00B36210">
      <w:pPr>
        <w:autoSpaceDE w:val="0"/>
        <w:autoSpaceDN w:val="0"/>
        <w:adjustRightInd w:val="0"/>
        <w:spacing w:after="0" w:line="240" w:lineRule="auto"/>
        <w:rPr>
          <w:rFonts w:ascii="Times New Roman" w:hAnsi="Times New Roman"/>
          <w:iCs/>
          <w:lang w:val="fr-CA"/>
        </w:rPr>
      </w:pPr>
      <w:r>
        <w:rPr>
          <w:rFonts w:ascii="Times New Roman" w:hAnsi="Times New Roman"/>
          <w:i/>
          <w:iCs/>
          <w:lang w:eastAsia="en-CA"/>
        </w:rPr>
        <w:t xml:space="preserve">Fisheries Issues at Power-generating Facilities. </w:t>
      </w:r>
      <w:r>
        <w:rPr>
          <w:rFonts w:ascii="Times New Roman" w:hAnsi="Times New Roman"/>
          <w:iCs/>
          <w:lang w:val="fr-CA"/>
        </w:rPr>
        <w:t>Rick West, SaskPower, Darcy Lightle, Fisheriers and Oceans Canada</w:t>
      </w:r>
      <w:r w:rsidRPr="005F1946">
        <w:rPr>
          <w:rFonts w:ascii="Times New Roman" w:hAnsi="Times New Roman"/>
          <w:iCs/>
          <w:lang w:val="fr-CA"/>
        </w:rPr>
        <w:t xml:space="preserve"> </w:t>
      </w:r>
    </w:p>
    <w:p w:rsidR="001B4EC1" w:rsidRPr="005F1946" w:rsidRDefault="001B4EC1">
      <w:pPr>
        <w:rPr>
          <w:lang w:val="fr-CA"/>
        </w:rPr>
      </w:pPr>
    </w:p>
    <w:p w:rsidR="001B4EC1" w:rsidRDefault="001B4EC1">
      <w:r>
        <w:t xml:space="preserve">Abstract </w:t>
      </w:r>
    </w:p>
    <w:p w:rsidR="001B4EC1" w:rsidRPr="00B36210" w:rsidRDefault="001B4EC1" w:rsidP="00B36210">
      <w:pPr>
        <w:autoSpaceDE w:val="0"/>
        <w:autoSpaceDN w:val="0"/>
        <w:adjustRightInd w:val="0"/>
        <w:spacing w:after="0" w:line="240" w:lineRule="auto"/>
        <w:rPr>
          <w:rFonts w:cs="Courier"/>
          <w:color w:val="000000"/>
          <w:sz w:val="24"/>
          <w:szCs w:val="24"/>
          <w:lang w:eastAsia="en-CA"/>
        </w:rPr>
      </w:pPr>
      <w:r w:rsidRPr="00B36210">
        <w:rPr>
          <w:rFonts w:cs="Courier"/>
          <w:color w:val="000000"/>
          <w:sz w:val="24"/>
          <w:szCs w:val="24"/>
          <w:lang w:eastAsia="en-CA"/>
        </w:rPr>
        <w:t xml:space="preserve">In 2005, SaskPower and Fisheries and Oceans Canada (DFO) piloted a workshop under the auspices of a Memorandum of Understanding signed between the Canadian Electricity Association (CEA) and DFO.  The objective of the workshop was to build a greater understanding amongst operational staff of each other's respective mandates and operations.  As a result of this workshop, SaskPower and DFO agreed to develop a process by which SaskPower's facilities could be reviewed for compliance with the Fisheries Act and any necessary mitigations implemented on a priority basis. </w:t>
      </w:r>
      <w:r>
        <w:rPr>
          <w:rFonts w:cs="Courier"/>
          <w:color w:val="000000"/>
          <w:sz w:val="24"/>
          <w:szCs w:val="24"/>
          <w:lang w:eastAsia="en-CA"/>
        </w:rPr>
        <w:t xml:space="preserve"> </w:t>
      </w:r>
      <w:r w:rsidRPr="00B36210">
        <w:rPr>
          <w:rFonts w:cs="Courier"/>
          <w:color w:val="000000"/>
          <w:sz w:val="24"/>
          <w:szCs w:val="24"/>
          <w:lang w:eastAsia="en-CA"/>
        </w:rPr>
        <w:t xml:space="preserve">Since 2005, a steering committee comprised of DFO, SaskPower, the Saskatchewan Watershed Authority (SWA) and Saskatchewan Ministry of Environment (SE) has been working to implement this process.  A Protocol Agreement was signed in July of 2007 and sets out the objectives and governance of the process by which the Parties will prioritize issues, develop and implement an action plan, and resolve disputes.   </w:t>
      </w:r>
      <w:r>
        <w:rPr>
          <w:rFonts w:cs="Courier"/>
          <w:color w:val="000000"/>
          <w:sz w:val="24"/>
          <w:szCs w:val="24"/>
          <w:lang w:eastAsia="en-CA"/>
        </w:rPr>
        <w:t xml:space="preserve">Three </w:t>
      </w:r>
      <w:r w:rsidRPr="00B36210">
        <w:rPr>
          <w:rFonts w:cs="Courier"/>
          <w:color w:val="000000"/>
          <w:sz w:val="24"/>
          <w:szCs w:val="24"/>
          <w:lang w:eastAsia="en-CA"/>
        </w:rPr>
        <w:t>action plan</w:t>
      </w:r>
      <w:r>
        <w:rPr>
          <w:rFonts w:cs="Courier"/>
          <w:color w:val="000000"/>
          <w:sz w:val="24"/>
          <w:szCs w:val="24"/>
          <w:lang w:eastAsia="en-CA"/>
        </w:rPr>
        <w:t>s have been</w:t>
      </w:r>
      <w:r w:rsidRPr="00B36210">
        <w:rPr>
          <w:rFonts w:cs="Courier"/>
          <w:color w:val="000000"/>
          <w:sz w:val="24"/>
          <w:szCs w:val="24"/>
          <w:lang w:eastAsia="en-CA"/>
        </w:rPr>
        <w:t xml:space="preserve"> developed under the Protocol Agreement and outline</w:t>
      </w:r>
      <w:r>
        <w:rPr>
          <w:rFonts w:cs="Courier"/>
          <w:color w:val="000000"/>
          <w:sz w:val="24"/>
          <w:szCs w:val="24"/>
          <w:lang w:eastAsia="en-CA"/>
        </w:rPr>
        <w:t>d</w:t>
      </w:r>
      <w:r w:rsidRPr="00B36210">
        <w:rPr>
          <w:rFonts w:cs="Courier"/>
          <w:color w:val="000000"/>
          <w:sz w:val="24"/>
          <w:szCs w:val="24"/>
          <w:lang w:eastAsia="en-CA"/>
        </w:rPr>
        <w:t xml:space="preserve"> the actions proposed to be undertaken </w:t>
      </w:r>
      <w:r>
        <w:rPr>
          <w:rFonts w:cs="Courier"/>
          <w:color w:val="000000"/>
          <w:sz w:val="24"/>
          <w:szCs w:val="24"/>
          <w:lang w:eastAsia="en-CA"/>
        </w:rPr>
        <w:t xml:space="preserve">to </w:t>
      </w:r>
      <w:r w:rsidRPr="00B36210">
        <w:rPr>
          <w:rFonts w:cs="Courier"/>
          <w:color w:val="000000"/>
          <w:sz w:val="24"/>
          <w:szCs w:val="24"/>
          <w:lang w:eastAsia="en-CA"/>
        </w:rPr>
        <w:t xml:space="preserve">clarify and/or address prioritized issues at SaskPower facilities.   </w:t>
      </w:r>
    </w:p>
    <w:p w:rsidR="001B4EC1" w:rsidRDefault="001B4EC1" w:rsidP="00605E6D">
      <w:pPr>
        <w:ind w:firstLine="720"/>
        <w:jc w:val="both"/>
      </w:pPr>
    </w:p>
    <w:p w:rsidR="001B4EC1" w:rsidRDefault="001B4EC1" w:rsidP="00192679">
      <w:pPr>
        <w:ind w:firstLine="720"/>
      </w:pPr>
    </w:p>
    <w:sectPr w:rsidR="001B4EC1" w:rsidSect="00B473F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7D5"/>
    <w:rsid w:val="00024B26"/>
    <w:rsid w:val="0006273E"/>
    <w:rsid w:val="000A5BF0"/>
    <w:rsid w:val="00192679"/>
    <w:rsid w:val="001B4EC1"/>
    <w:rsid w:val="001C7DD8"/>
    <w:rsid w:val="001F0D48"/>
    <w:rsid w:val="00414D0F"/>
    <w:rsid w:val="00423B06"/>
    <w:rsid w:val="004E2472"/>
    <w:rsid w:val="005674A1"/>
    <w:rsid w:val="00576B8B"/>
    <w:rsid w:val="00586FF6"/>
    <w:rsid w:val="005F1946"/>
    <w:rsid w:val="00605E6D"/>
    <w:rsid w:val="00621ED6"/>
    <w:rsid w:val="006543CB"/>
    <w:rsid w:val="006556E3"/>
    <w:rsid w:val="00702B67"/>
    <w:rsid w:val="00816C6C"/>
    <w:rsid w:val="00842038"/>
    <w:rsid w:val="00870956"/>
    <w:rsid w:val="00903B7B"/>
    <w:rsid w:val="009D2668"/>
    <w:rsid w:val="00AC42F2"/>
    <w:rsid w:val="00B12C6C"/>
    <w:rsid w:val="00B36210"/>
    <w:rsid w:val="00B473F2"/>
    <w:rsid w:val="00B754B4"/>
    <w:rsid w:val="00B90E58"/>
    <w:rsid w:val="00BE2E9D"/>
    <w:rsid w:val="00C72D28"/>
    <w:rsid w:val="00CA519F"/>
    <w:rsid w:val="00CD5C1F"/>
    <w:rsid w:val="00D03125"/>
    <w:rsid w:val="00E561D3"/>
    <w:rsid w:val="00F279E2"/>
    <w:rsid w:val="00FA4B4F"/>
    <w:rsid w:val="00FF37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F2"/>
    <w:pPr>
      <w:spacing w:after="200" w:line="276" w:lineRule="auto"/>
    </w:pPr>
    <w:rPr>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666822">
      <w:marLeft w:val="0"/>
      <w:marRight w:val="0"/>
      <w:marTop w:val="0"/>
      <w:marBottom w:val="0"/>
      <w:divBdr>
        <w:top w:val="none" w:sz="0" w:space="0" w:color="auto"/>
        <w:left w:val="none" w:sz="0" w:space="0" w:color="auto"/>
        <w:bottom w:val="none" w:sz="0" w:space="0" w:color="auto"/>
        <w:right w:val="none" w:sz="0" w:space="0" w:color="auto"/>
      </w:divBdr>
    </w:div>
    <w:div w:id="325666823">
      <w:marLeft w:val="0"/>
      <w:marRight w:val="0"/>
      <w:marTop w:val="0"/>
      <w:marBottom w:val="0"/>
      <w:divBdr>
        <w:top w:val="none" w:sz="0" w:space="0" w:color="auto"/>
        <w:left w:val="none" w:sz="0" w:space="0" w:color="auto"/>
        <w:bottom w:val="none" w:sz="0" w:space="0" w:color="auto"/>
        <w:right w:val="none" w:sz="0" w:space="0" w:color="auto"/>
      </w:divBdr>
    </w:div>
    <w:div w:id="325666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217</Words>
  <Characters>1238</Characters>
  <Application>Microsoft Office Outlook</Application>
  <DocSecurity>0</DocSecurity>
  <Lines>0</Lines>
  <Paragraphs>0</Paragraphs>
  <ScaleCrop>false</ScaleCrop>
  <Company>Universite de Montreal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NSERC HydroNet Symposium, Winnipeg Delta</dc:title>
  <dc:subject/>
  <dc:creator>Camille</dc:creator>
  <cp:keywords/>
  <dc:description/>
  <cp:lastModifiedBy>rwest</cp:lastModifiedBy>
  <cp:revision>2</cp:revision>
  <dcterms:created xsi:type="dcterms:W3CDTF">2011-06-20T14:42:00Z</dcterms:created>
  <dcterms:modified xsi:type="dcterms:W3CDTF">2011-06-20T14:42:00Z</dcterms:modified>
</cp:coreProperties>
</file>