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97" w:rsidRDefault="00811E97" w:rsidP="00811E97">
      <w:pPr>
        <w:jc w:val="center"/>
        <w:rPr>
          <w:rFonts w:ascii="Times New Roman" w:hAnsi="Times New Roman" w:cs="Times New Roman"/>
          <w:i/>
          <w:iCs/>
          <w:sz w:val="24"/>
          <w:szCs w:val="24"/>
        </w:rPr>
      </w:pPr>
      <w:r w:rsidRPr="00811E97">
        <w:rPr>
          <w:rFonts w:ascii="Times New Roman" w:hAnsi="Times New Roman" w:cs="Times New Roman"/>
          <w:sz w:val="24"/>
          <w:szCs w:val="24"/>
        </w:rPr>
        <w:t xml:space="preserve">Applications of airborne </w:t>
      </w:r>
      <w:proofErr w:type="gramStart"/>
      <w:r w:rsidRPr="00811E97">
        <w:rPr>
          <w:rFonts w:ascii="Times New Roman" w:hAnsi="Times New Roman" w:cs="Times New Roman"/>
          <w:sz w:val="24"/>
          <w:szCs w:val="24"/>
        </w:rPr>
        <w:t>remote sensing :</w:t>
      </w:r>
      <w:proofErr w:type="gramEnd"/>
      <w:r w:rsidRPr="00811E97">
        <w:rPr>
          <w:rFonts w:ascii="Times New Roman" w:hAnsi="Times New Roman" w:cs="Times New Roman"/>
          <w:sz w:val="24"/>
          <w:szCs w:val="24"/>
        </w:rPr>
        <w:br/>
      </w:r>
      <w:r w:rsidRPr="00811E97">
        <w:rPr>
          <w:rFonts w:ascii="Times New Roman" w:hAnsi="Times New Roman" w:cs="Times New Roman"/>
          <w:i/>
          <w:iCs/>
          <w:sz w:val="24"/>
          <w:szCs w:val="24"/>
        </w:rPr>
        <w:t xml:space="preserve">Assessing physical and ecological impacts of dams along the </w:t>
      </w:r>
      <w:proofErr w:type="spellStart"/>
      <w:r w:rsidRPr="00811E97">
        <w:rPr>
          <w:rFonts w:ascii="Times New Roman" w:hAnsi="Times New Roman" w:cs="Times New Roman"/>
          <w:i/>
          <w:iCs/>
          <w:sz w:val="24"/>
          <w:szCs w:val="24"/>
        </w:rPr>
        <w:t>Kananaskis</w:t>
      </w:r>
      <w:proofErr w:type="spellEnd"/>
      <w:r w:rsidRPr="00811E97">
        <w:rPr>
          <w:rFonts w:ascii="Times New Roman" w:hAnsi="Times New Roman" w:cs="Times New Roman"/>
          <w:i/>
          <w:iCs/>
          <w:sz w:val="24"/>
          <w:szCs w:val="24"/>
        </w:rPr>
        <w:t xml:space="preserve"> River, Alberta</w:t>
      </w:r>
    </w:p>
    <w:p w:rsidR="00811E97" w:rsidRDefault="00811E97" w:rsidP="00811E97">
      <w:pPr>
        <w:jc w:val="center"/>
        <w:rPr>
          <w:rFonts w:ascii="Times New Roman" w:hAnsi="Times New Roman" w:cs="Times New Roman"/>
          <w:i/>
          <w:iCs/>
          <w:sz w:val="24"/>
          <w:szCs w:val="24"/>
        </w:rPr>
      </w:pPr>
    </w:p>
    <w:p w:rsidR="00811E97" w:rsidRDefault="00811E97" w:rsidP="00811E97">
      <w:pPr>
        <w:jc w:val="center"/>
        <w:rPr>
          <w:rFonts w:ascii="Times New Roman" w:hAnsi="Times New Roman" w:cs="Times New Roman"/>
          <w:sz w:val="24"/>
          <w:szCs w:val="24"/>
          <w:vertAlign w:val="superscript"/>
        </w:rPr>
      </w:pPr>
      <w:r w:rsidRPr="00811E97">
        <w:rPr>
          <w:rFonts w:ascii="Times New Roman" w:hAnsi="Times New Roman" w:cs="Times New Roman"/>
          <w:sz w:val="24"/>
          <w:szCs w:val="24"/>
        </w:rPr>
        <w:t>H. Buehler</w:t>
      </w:r>
      <w:r w:rsidRPr="00811E97">
        <w:rPr>
          <w:rFonts w:ascii="Times New Roman" w:hAnsi="Times New Roman" w:cs="Times New Roman"/>
          <w:sz w:val="24"/>
          <w:szCs w:val="24"/>
          <w:vertAlign w:val="superscript"/>
        </w:rPr>
        <w:t>1</w:t>
      </w:r>
      <w:r w:rsidRPr="00811E97">
        <w:rPr>
          <w:rFonts w:ascii="Times New Roman" w:hAnsi="Times New Roman" w:cs="Times New Roman"/>
          <w:sz w:val="24"/>
          <w:szCs w:val="24"/>
        </w:rPr>
        <w:t>, B. Eaton</w:t>
      </w:r>
      <w:r w:rsidRPr="00811E97">
        <w:rPr>
          <w:rFonts w:ascii="Times New Roman" w:hAnsi="Times New Roman" w:cs="Times New Roman"/>
          <w:sz w:val="24"/>
          <w:szCs w:val="24"/>
          <w:vertAlign w:val="superscript"/>
        </w:rPr>
        <w:t>1</w:t>
      </w:r>
      <w:r w:rsidRPr="00811E97">
        <w:rPr>
          <w:rFonts w:ascii="Times New Roman" w:hAnsi="Times New Roman" w:cs="Times New Roman"/>
          <w:sz w:val="24"/>
          <w:szCs w:val="24"/>
        </w:rPr>
        <w:t>, M. Hassan</w:t>
      </w:r>
      <w:r w:rsidRPr="00811E97">
        <w:rPr>
          <w:rFonts w:ascii="Times New Roman" w:hAnsi="Times New Roman" w:cs="Times New Roman"/>
          <w:sz w:val="24"/>
          <w:szCs w:val="24"/>
          <w:vertAlign w:val="superscript"/>
        </w:rPr>
        <w:t>1</w:t>
      </w:r>
      <w:r w:rsidRPr="00811E97">
        <w:rPr>
          <w:rFonts w:ascii="Times New Roman" w:hAnsi="Times New Roman" w:cs="Times New Roman"/>
          <w:sz w:val="24"/>
          <w:szCs w:val="24"/>
        </w:rPr>
        <w:t>, and M. Lapointe</w:t>
      </w:r>
      <w:r w:rsidRPr="00811E97">
        <w:rPr>
          <w:rFonts w:ascii="Times New Roman" w:hAnsi="Times New Roman" w:cs="Times New Roman"/>
          <w:sz w:val="24"/>
          <w:szCs w:val="24"/>
          <w:vertAlign w:val="superscript"/>
        </w:rPr>
        <w:t>2</w:t>
      </w:r>
    </w:p>
    <w:p w:rsidR="00811E97" w:rsidRPr="00811E97" w:rsidRDefault="00811E97" w:rsidP="00811E97">
      <w:pPr>
        <w:rPr>
          <w:rFonts w:ascii="Times New Roman" w:hAnsi="Times New Roman" w:cs="Times New Roman"/>
          <w:sz w:val="24"/>
          <w:szCs w:val="24"/>
        </w:rPr>
      </w:pPr>
    </w:p>
    <w:p w:rsidR="00811E97" w:rsidRPr="00811E97" w:rsidRDefault="00811E97" w:rsidP="00811E97">
      <w:pPr>
        <w:rPr>
          <w:rFonts w:ascii="Times New Roman" w:hAnsi="Times New Roman" w:cs="Times New Roman"/>
          <w:sz w:val="24"/>
          <w:szCs w:val="24"/>
        </w:rPr>
      </w:pPr>
      <w:r w:rsidRPr="00811E97">
        <w:rPr>
          <w:rFonts w:ascii="Times New Roman" w:hAnsi="Times New Roman" w:cs="Times New Roman"/>
          <w:sz w:val="24"/>
          <w:szCs w:val="24"/>
          <w:vertAlign w:val="superscript"/>
        </w:rPr>
        <w:t>1</w:t>
      </w:r>
      <w:r w:rsidRPr="00811E97">
        <w:rPr>
          <w:rFonts w:ascii="Times New Roman" w:hAnsi="Times New Roman" w:cs="Times New Roman"/>
          <w:sz w:val="24"/>
          <w:szCs w:val="24"/>
        </w:rPr>
        <w:t xml:space="preserve"> Department of Geography, University of British Columbia</w:t>
      </w:r>
    </w:p>
    <w:p w:rsidR="00811E97" w:rsidRPr="00811E97" w:rsidRDefault="00811E97">
      <w:pPr>
        <w:rPr>
          <w:rFonts w:ascii="Times New Roman" w:hAnsi="Times New Roman" w:cs="Times New Roman"/>
          <w:sz w:val="24"/>
          <w:szCs w:val="24"/>
        </w:rPr>
      </w:pPr>
      <w:r w:rsidRPr="00811E97">
        <w:rPr>
          <w:rFonts w:ascii="Times New Roman" w:hAnsi="Times New Roman" w:cs="Times New Roman"/>
          <w:sz w:val="24"/>
          <w:szCs w:val="24"/>
          <w:vertAlign w:val="superscript"/>
        </w:rPr>
        <w:t>2</w:t>
      </w:r>
      <w:r w:rsidRPr="00811E97">
        <w:rPr>
          <w:rFonts w:ascii="Times New Roman" w:hAnsi="Times New Roman" w:cs="Times New Roman"/>
          <w:sz w:val="24"/>
          <w:szCs w:val="24"/>
        </w:rPr>
        <w:t>Department of Geography, McGill University</w:t>
      </w:r>
      <w:r w:rsidRPr="00811E97">
        <w:rPr>
          <w:rFonts w:ascii="Times New Roman" w:hAnsi="Times New Roman" w:cs="Times New Roman"/>
          <w:sz w:val="24"/>
          <w:szCs w:val="24"/>
          <w:vertAlign w:val="superscript"/>
        </w:rPr>
        <w:t xml:space="preserve"> </w:t>
      </w:r>
    </w:p>
    <w:p w:rsidR="00811E97" w:rsidRDefault="00811E97">
      <w:pPr>
        <w:rPr>
          <w:rFonts w:ascii="Times New Roman" w:hAnsi="Times New Roman" w:cs="Times New Roman"/>
          <w:sz w:val="24"/>
          <w:szCs w:val="24"/>
        </w:rPr>
      </w:pPr>
    </w:p>
    <w:p w:rsidR="00F97CBA" w:rsidRPr="001410D1" w:rsidRDefault="0099641D">
      <w:pPr>
        <w:rPr>
          <w:rFonts w:ascii="Times New Roman" w:hAnsi="Times New Roman" w:cs="Times New Roman"/>
          <w:sz w:val="24"/>
          <w:szCs w:val="24"/>
        </w:rPr>
      </w:pPr>
      <w:r w:rsidRPr="001410D1">
        <w:rPr>
          <w:rFonts w:ascii="Times New Roman" w:hAnsi="Times New Roman" w:cs="Times New Roman"/>
          <w:sz w:val="24"/>
          <w:szCs w:val="24"/>
        </w:rPr>
        <w:t xml:space="preserve">An understanding of the impacts of dams on river systems requires knowledge of the feedbacks between hydrology, geomorphology, and vegetation dynamics.  However, because knowledge of the ways these interactions related to dam induced river change is limited further research is needed.  This study will therefore focus on the geomorphic and ecologic response of the </w:t>
      </w:r>
      <w:proofErr w:type="spellStart"/>
      <w:r w:rsidRPr="001410D1">
        <w:rPr>
          <w:rFonts w:ascii="Times New Roman" w:hAnsi="Times New Roman" w:cs="Times New Roman"/>
          <w:sz w:val="24"/>
          <w:szCs w:val="24"/>
        </w:rPr>
        <w:t>Kananaskis</w:t>
      </w:r>
      <w:proofErr w:type="spellEnd"/>
      <w:r w:rsidRPr="001410D1">
        <w:rPr>
          <w:rFonts w:ascii="Times New Roman" w:hAnsi="Times New Roman" w:cs="Times New Roman"/>
          <w:sz w:val="24"/>
          <w:szCs w:val="24"/>
        </w:rPr>
        <w:t xml:space="preserve"> River to the 1955 damming and consequent hydrologic alteration.  </w:t>
      </w:r>
      <w:r w:rsidR="005956B8" w:rsidRPr="001410D1">
        <w:rPr>
          <w:rFonts w:ascii="Times New Roman" w:hAnsi="Times New Roman" w:cs="Times New Roman"/>
          <w:sz w:val="24"/>
          <w:szCs w:val="24"/>
        </w:rPr>
        <w:t xml:space="preserve">In order to address this question, the </w:t>
      </w:r>
      <w:proofErr w:type="spellStart"/>
      <w:r w:rsidR="005956B8" w:rsidRPr="001410D1">
        <w:rPr>
          <w:rFonts w:ascii="Times New Roman" w:hAnsi="Times New Roman" w:cs="Times New Roman"/>
          <w:sz w:val="24"/>
          <w:szCs w:val="24"/>
        </w:rPr>
        <w:t>predam</w:t>
      </w:r>
      <w:proofErr w:type="spellEnd"/>
      <w:r w:rsidR="005956B8" w:rsidRPr="001410D1">
        <w:rPr>
          <w:rFonts w:ascii="Times New Roman" w:hAnsi="Times New Roman" w:cs="Times New Roman"/>
          <w:sz w:val="24"/>
          <w:szCs w:val="24"/>
        </w:rPr>
        <w:t xml:space="preserve"> conditions will be determined based upon historic flow records and aerial photos which will be compared to field and remotely sensed data of the modern</w:t>
      </w:r>
      <w:r w:rsidR="001410D1" w:rsidRPr="001410D1">
        <w:rPr>
          <w:rFonts w:ascii="Times New Roman" w:hAnsi="Times New Roman" w:cs="Times New Roman"/>
          <w:sz w:val="24"/>
          <w:szCs w:val="24"/>
        </w:rPr>
        <w:t xml:space="preserve"> state of the system</w:t>
      </w:r>
      <w:r w:rsidR="005956B8" w:rsidRPr="001410D1">
        <w:rPr>
          <w:rFonts w:ascii="Times New Roman" w:hAnsi="Times New Roman" w:cs="Times New Roman"/>
          <w:sz w:val="24"/>
          <w:szCs w:val="24"/>
        </w:rPr>
        <w:t xml:space="preserve">.  The pre and post dam data will then be used as input values for the UBC Regime model.  This model appears to be representative of similar systems by identifying the equilibrium channel geometry.  Using this model calibrated to the historic </w:t>
      </w:r>
      <w:proofErr w:type="spellStart"/>
      <w:r w:rsidR="005956B8" w:rsidRPr="001410D1">
        <w:rPr>
          <w:rFonts w:ascii="Times New Roman" w:hAnsi="Times New Roman" w:cs="Times New Roman"/>
          <w:sz w:val="24"/>
          <w:szCs w:val="24"/>
        </w:rPr>
        <w:t>Kananaskis</w:t>
      </w:r>
      <w:proofErr w:type="spellEnd"/>
      <w:r w:rsidR="005956B8" w:rsidRPr="001410D1">
        <w:rPr>
          <w:rFonts w:ascii="Times New Roman" w:hAnsi="Times New Roman" w:cs="Times New Roman"/>
          <w:sz w:val="24"/>
          <w:szCs w:val="24"/>
        </w:rPr>
        <w:t xml:space="preserve"> system, the various input values can be adjusted to determine how the ch</w:t>
      </w:r>
      <w:r w:rsidR="00304C06" w:rsidRPr="001410D1">
        <w:rPr>
          <w:rFonts w:ascii="Times New Roman" w:hAnsi="Times New Roman" w:cs="Times New Roman"/>
          <w:sz w:val="24"/>
          <w:szCs w:val="24"/>
        </w:rPr>
        <w:t xml:space="preserve">annel should respond to various perturbations, such as shifts in riparian vegetation density.  Additionally, techniques will be developed to assess the status of riparian vegetation using airborne remotely sensed imagery. </w:t>
      </w:r>
      <w:r w:rsidR="001410D1" w:rsidRPr="001410D1">
        <w:rPr>
          <w:rFonts w:ascii="Times New Roman" w:hAnsi="Times New Roman" w:cs="Times New Roman"/>
          <w:sz w:val="24"/>
          <w:szCs w:val="24"/>
        </w:rPr>
        <w:t xml:space="preserve">  T</w:t>
      </w:r>
      <w:r w:rsidR="001410D1">
        <w:rPr>
          <w:rFonts w:ascii="Times New Roman" w:hAnsi="Times New Roman" w:cs="Times New Roman"/>
          <w:sz w:val="24"/>
          <w:szCs w:val="24"/>
        </w:rPr>
        <w:t xml:space="preserve">hese methods were designed to allow characterization of the geomorphic and ecologic conditions associated with the historic and dam influenced system and </w:t>
      </w:r>
      <w:proofErr w:type="gramStart"/>
      <w:r w:rsidR="001410D1">
        <w:rPr>
          <w:rFonts w:ascii="Times New Roman" w:hAnsi="Times New Roman" w:cs="Times New Roman"/>
          <w:sz w:val="24"/>
          <w:szCs w:val="24"/>
        </w:rPr>
        <w:t>provide</w:t>
      </w:r>
      <w:proofErr w:type="gramEnd"/>
      <w:r w:rsidR="001410D1">
        <w:rPr>
          <w:rFonts w:ascii="Times New Roman" w:hAnsi="Times New Roman" w:cs="Times New Roman"/>
          <w:sz w:val="24"/>
          <w:szCs w:val="24"/>
        </w:rPr>
        <w:t xml:space="preserve"> a tool to predict and assess changes associated with dam induced hydrologic changes.</w:t>
      </w:r>
    </w:p>
    <w:sectPr w:rsidR="00F97CBA" w:rsidRPr="001410D1" w:rsidSect="00F97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9641D"/>
    <w:rsid w:val="001410D1"/>
    <w:rsid w:val="00304C06"/>
    <w:rsid w:val="005956B8"/>
    <w:rsid w:val="00811E97"/>
    <w:rsid w:val="0099641D"/>
    <w:rsid w:val="00C36387"/>
    <w:rsid w:val="00F9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B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99172">
      <w:bodyDiv w:val="1"/>
      <w:marLeft w:val="0"/>
      <w:marRight w:val="0"/>
      <w:marTop w:val="0"/>
      <w:marBottom w:val="0"/>
      <w:divBdr>
        <w:top w:val="none" w:sz="0" w:space="0" w:color="auto"/>
        <w:left w:val="none" w:sz="0" w:space="0" w:color="auto"/>
        <w:bottom w:val="none" w:sz="0" w:space="0" w:color="auto"/>
        <w:right w:val="none" w:sz="0" w:space="0" w:color="auto"/>
      </w:divBdr>
    </w:div>
    <w:div w:id="17872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Earth &amp; Planetary Sciences, UNM</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dc:creator>
  <cp:lastModifiedBy>Holly B</cp:lastModifiedBy>
  <cp:revision>3</cp:revision>
  <dcterms:created xsi:type="dcterms:W3CDTF">2011-05-14T03:15:00Z</dcterms:created>
  <dcterms:modified xsi:type="dcterms:W3CDTF">2011-05-17T17:59:00Z</dcterms:modified>
</cp:coreProperties>
</file>