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A9" w:rsidRDefault="007258A9" w:rsidP="00D43600">
      <w:pPr>
        <w:pStyle w:val="Sansinterligne"/>
        <w:jc w:val="center"/>
        <w:rPr>
          <w:rFonts w:ascii="Times New Roman" w:hAnsi="Times New Roman" w:cs="Times New Roman"/>
          <w:sz w:val="24"/>
          <w:szCs w:val="24"/>
        </w:rPr>
      </w:pPr>
      <w:r w:rsidRPr="007258A9">
        <w:rPr>
          <w:rFonts w:ascii="Times New Roman" w:hAnsi="Times New Roman" w:cs="Times New Roman"/>
          <w:sz w:val="24"/>
          <w:szCs w:val="24"/>
        </w:rPr>
        <w:t xml:space="preserve">A field study of the hydraulics at the </w:t>
      </w:r>
      <w:proofErr w:type="spellStart"/>
      <w:r w:rsidRPr="007258A9">
        <w:rPr>
          <w:rFonts w:ascii="Times New Roman" w:hAnsi="Times New Roman" w:cs="Times New Roman"/>
          <w:sz w:val="24"/>
          <w:szCs w:val="24"/>
        </w:rPr>
        <w:t>Vianney</w:t>
      </w:r>
      <w:proofErr w:type="spellEnd"/>
      <w:r w:rsidRPr="007258A9">
        <w:rPr>
          <w:rFonts w:ascii="Times New Roman" w:hAnsi="Times New Roman" w:cs="Times New Roman"/>
          <w:sz w:val="24"/>
          <w:szCs w:val="24"/>
        </w:rPr>
        <w:t xml:space="preserve">-Legendre Vertical Slot </w:t>
      </w:r>
      <w:proofErr w:type="spellStart"/>
      <w:r w:rsidRPr="007258A9">
        <w:rPr>
          <w:rFonts w:ascii="Times New Roman" w:hAnsi="Times New Roman" w:cs="Times New Roman"/>
          <w:sz w:val="24"/>
          <w:szCs w:val="24"/>
        </w:rPr>
        <w:t>Fishway</w:t>
      </w:r>
      <w:proofErr w:type="spellEnd"/>
      <w:r w:rsidRPr="007258A9">
        <w:rPr>
          <w:rFonts w:ascii="Times New Roman" w:hAnsi="Times New Roman" w:cs="Times New Roman"/>
          <w:sz w:val="24"/>
          <w:szCs w:val="24"/>
        </w:rPr>
        <w:t>, near St. Ours, Quebec.</w:t>
      </w:r>
    </w:p>
    <w:p w:rsidR="004F68D1" w:rsidRPr="007258A9" w:rsidRDefault="004F68D1" w:rsidP="00D43600">
      <w:pPr>
        <w:pStyle w:val="Sansinterligne"/>
        <w:jc w:val="center"/>
        <w:rPr>
          <w:rFonts w:ascii="Times New Roman" w:hAnsi="Times New Roman" w:cs="Times New Roman"/>
          <w:sz w:val="24"/>
          <w:szCs w:val="24"/>
        </w:rPr>
      </w:pPr>
    </w:p>
    <w:p w:rsidR="00626F16" w:rsidRPr="007258A9" w:rsidRDefault="007258A9" w:rsidP="00D43600">
      <w:pPr>
        <w:pStyle w:val="Sansinterligne"/>
        <w:jc w:val="center"/>
        <w:rPr>
          <w:rFonts w:ascii="Times New Roman" w:hAnsi="Times New Roman" w:cs="Times New Roman"/>
          <w:sz w:val="24"/>
          <w:szCs w:val="24"/>
        </w:rPr>
      </w:pPr>
      <w:r w:rsidRPr="007258A9">
        <w:rPr>
          <w:rFonts w:ascii="Times New Roman" w:hAnsi="Times New Roman" w:cs="Times New Roman"/>
          <w:sz w:val="24"/>
          <w:szCs w:val="24"/>
        </w:rPr>
        <w:t>*A. Marriner, and D. Zhu, University of Alberta, Department of Civil and Environmental Engineering, Water Resources Group  (</w:t>
      </w:r>
      <w:hyperlink r:id="rId6" w:history="1">
        <w:r w:rsidRPr="007258A9">
          <w:rPr>
            <w:rStyle w:val="Lienhypertexte"/>
            <w:rFonts w:ascii="Times New Roman" w:hAnsi="Times New Roman" w:cs="Times New Roman"/>
            <w:sz w:val="24"/>
            <w:szCs w:val="24"/>
          </w:rPr>
          <w:t>marriner@ualberta.ca</w:t>
        </w:r>
      </w:hyperlink>
      <w:r w:rsidRPr="007258A9">
        <w:rPr>
          <w:rFonts w:ascii="Times New Roman" w:hAnsi="Times New Roman" w:cs="Times New Roman"/>
          <w:sz w:val="24"/>
          <w:szCs w:val="24"/>
        </w:rPr>
        <w:t>)</w:t>
      </w:r>
    </w:p>
    <w:p w:rsidR="007258A9" w:rsidRPr="007258A9" w:rsidRDefault="007258A9" w:rsidP="007258A9">
      <w:pPr>
        <w:pStyle w:val="Sansinterligne"/>
        <w:rPr>
          <w:rFonts w:ascii="Times New Roman" w:hAnsi="Times New Roman" w:cs="Times New Roman"/>
          <w:sz w:val="24"/>
          <w:szCs w:val="24"/>
        </w:rPr>
      </w:pPr>
    </w:p>
    <w:p w:rsidR="007258A9" w:rsidRPr="007258A9" w:rsidRDefault="007258A9" w:rsidP="007258A9">
      <w:pPr>
        <w:pStyle w:val="Sansinterligne"/>
        <w:rPr>
          <w:rFonts w:ascii="Times New Roman" w:hAnsi="Times New Roman" w:cs="Times New Roman"/>
          <w:sz w:val="24"/>
          <w:szCs w:val="24"/>
        </w:rPr>
      </w:pPr>
      <w:bookmarkStart w:id="0" w:name="_GoBack"/>
      <w:bookmarkEnd w:id="0"/>
    </w:p>
    <w:p w:rsidR="004F68D1" w:rsidRDefault="004F68D1" w:rsidP="007258A9">
      <w:pPr>
        <w:pStyle w:val="Sansinterligne"/>
        <w:rPr>
          <w:rFonts w:ascii="Times New Roman" w:hAnsi="Times New Roman" w:cs="Times New Roman"/>
          <w:sz w:val="24"/>
          <w:szCs w:val="24"/>
          <w:lang w:val="en-US" w:eastAsia="ja-JP"/>
        </w:rPr>
      </w:pPr>
      <w:r>
        <w:rPr>
          <w:rFonts w:ascii="Times New Roman" w:hAnsi="Times New Roman" w:cs="Times New Roman"/>
          <w:sz w:val="24"/>
          <w:szCs w:val="24"/>
          <w:lang w:val="en-US" w:eastAsia="ja-JP"/>
        </w:rPr>
        <w:t>Abstract</w:t>
      </w:r>
    </w:p>
    <w:p w:rsidR="004F68D1" w:rsidRDefault="004F68D1" w:rsidP="007258A9">
      <w:pPr>
        <w:pStyle w:val="Sansinterligne"/>
        <w:rPr>
          <w:rFonts w:ascii="Times New Roman" w:hAnsi="Times New Roman" w:cs="Times New Roman"/>
          <w:sz w:val="24"/>
          <w:szCs w:val="24"/>
          <w:lang w:val="en-US" w:eastAsia="ja-JP"/>
        </w:rPr>
      </w:pPr>
    </w:p>
    <w:p w:rsidR="007258A9" w:rsidRPr="007258A9" w:rsidRDefault="007258A9" w:rsidP="004F68D1">
      <w:pPr>
        <w:pStyle w:val="Sansinterligne"/>
        <w:jc w:val="both"/>
        <w:rPr>
          <w:rFonts w:ascii="Times New Roman" w:hAnsi="Times New Roman" w:cs="Times New Roman"/>
          <w:i/>
          <w:sz w:val="24"/>
          <w:szCs w:val="24"/>
          <w:lang w:val="en-US" w:eastAsia="ja-JP"/>
        </w:rPr>
      </w:pPr>
      <w:r w:rsidRPr="007258A9">
        <w:rPr>
          <w:rFonts w:ascii="Times New Roman" w:hAnsi="Times New Roman" w:cs="Times New Roman"/>
          <w:sz w:val="24"/>
          <w:szCs w:val="24"/>
          <w:lang w:val="en-US" w:eastAsia="ja-JP"/>
        </w:rPr>
        <w:t xml:space="preserve">This study focused on the field hydraulics measured at the </w:t>
      </w:r>
      <w:proofErr w:type="spellStart"/>
      <w:r w:rsidRPr="007258A9">
        <w:rPr>
          <w:rFonts w:ascii="Times New Roman" w:hAnsi="Times New Roman" w:cs="Times New Roman"/>
          <w:sz w:val="24"/>
          <w:szCs w:val="24"/>
          <w:lang w:val="en-US" w:eastAsia="ja-JP"/>
        </w:rPr>
        <w:t>Vianney</w:t>
      </w:r>
      <w:proofErr w:type="spellEnd"/>
      <w:r w:rsidRPr="007258A9">
        <w:rPr>
          <w:rFonts w:ascii="Times New Roman" w:hAnsi="Times New Roman" w:cs="Times New Roman"/>
          <w:sz w:val="24"/>
          <w:szCs w:val="24"/>
          <w:lang w:val="en-US" w:eastAsia="ja-JP"/>
        </w:rPr>
        <w:t xml:space="preserve">-Legendre vertical slot </w:t>
      </w:r>
      <w:proofErr w:type="spellStart"/>
      <w:r w:rsidRPr="007258A9">
        <w:rPr>
          <w:rFonts w:ascii="Times New Roman" w:hAnsi="Times New Roman" w:cs="Times New Roman"/>
          <w:sz w:val="24"/>
          <w:szCs w:val="24"/>
          <w:lang w:val="en-US" w:eastAsia="ja-JP"/>
        </w:rPr>
        <w:t>fishway</w:t>
      </w:r>
      <w:proofErr w:type="spellEnd"/>
      <w:r w:rsidRPr="007258A9">
        <w:rPr>
          <w:rFonts w:ascii="Times New Roman" w:hAnsi="Times New Roman" w:cs="Times New Roman"/>
          <w:sz w:val="24"/>
          <w:szCs w:val="24"/>
          <w:lang w:val="en-US" w:eastAsia="ja-JP"/>
        </w:rPr>
        <w:t xml:space="preserve">.  The </w:t>
      </w:r>
      <w:proofErr w:type="spellStart"/>
      <w:r w:rsidRPr="007258A9">
        <w:rPr>
          <w:rFonts w:ascii="Times New Roman" w:hAnsi="Times New Roman" w:cs="Times New Roman"/>
          <w:sz w:val="24"/>
          <w:szCs w:val="24"/>
          <w:lang w:val="en-US" w:eastAsia="ja-JP"/>
        </w:rPr>
        <w:t>fishway</w:t>
      </w:r>
      <w:proofErr w:type="spellEnd"/>
      <w:r w:rsidRPr="007258A9">
        <w:rPr>
          <w:rFonts w:ascii="Times New Roman" w:hAnsi="Times New Roman" w:cs="Times New Roman"/>
          <w:sz w:val="24"/>
          <w:szCs w:val="24"/>
          <w:lang w:val="en-US" w:eastAsia="ja-JP"/>
        </w:rPr>
        <w:t xml:space="preserve"> is a staircase style, vertical slot </w:t>
      </w:r>
      <w:proofErr w:type="spellStart"/>
      <w:r w:rsidRPr="007258A9">
        <w:rPr>
          <w:rFonts w:ascii="Times New Roman" w:hAnsi="Times New Roman" w:cs="Times New Roman"/>
          <w:sz w:val="24"/>
          <w:szCs w:val="24"/>
          <w:lang w:val="en-US" w:eastAsia="ja-JP"/>
        </w:rPr>
        <w:t>fishway</w:t>
      </w:r>
      <w:proofErr w:type="spellEnd"/>
      <w:r w:rsidRPr="007258A9">
        <w:rPr>
          <w:rFonts w:ascii="Times New Roman" w:hAnsi="Times New Roman" w:cs="Times New Roman"/>
          <w:sz w:val="24"/>
          <w:szCs w:val="24"/>
          <w:lang w:val="en-US" w:eastAsia="ja-JP"/>
        </w:rPr>
        <w:t xml:space="preserve"> on the Richelieu River, in southwestern Quebec, Canada.  The </w:t>
      </w:r>
      <w:proofErr w:type="spellStart"/>
      <w:r w:rsidRPr="007258A9">
        <w:rPr>
          <w:rFonts w:ascii="Times New Roman" w:hAnsi="Times New Roman" w:cs="Times New Roman"/>
          <w:sz w:val="24"/>
          <w:szCs w:val="24"/>
          <w:lang w:val="en-US" w:eastAsia="ja-JP"/>
        </w:rPr>
        <w:t>fishway</w:t>
      </w:r>
      <w:proofErr w:type="spellEnd"/>
      <w:r w:rsidRPr="007258A9">
        <w:rPr>
          <w:rFonts w:ascii="Times New Roman" w:hAnsi="Times New Roman" w:cs="Times New Roman"/>
          <w:sz w:val="24"/>
          <w:szCs w:val="24"/>
          <w:lang w:val="en-US" w:eastAsia="ja-JP"/>
        </w:rPr>
        <w:t xml:space="preserve"> sits on the west bank of the river adjacent to a 3.4m high water controlling dam.  Velocity measurements were taken in two straight pools and two turning pools.  The maximum slot velocities ranged from 1.00 m/s to 1.23 m/s.  The two straight pools shared a common flow pattern, similar to Pattern 2 flow.  Kinetic energy levels were calculated for two straight pools.  The turning pools also shared a common flow pattern.  The pattern is characterized by a jet flow that wraps around the back wall of the pool leaving a large recirculation zone, approximately half the pools area, in the pool centre.  A second, smaller recirculation zone formed in the upstream corner of the pool behind the long baffle.   Water levels were measured in 5 pools.  Water depths were greatest in the downstream ladder pools and least in the upstream ladder pools.  Water level changes between adjacent pools were greatest in the upstream ladder pools and decreasing to the smallest in the downstream ladder pools.</w:t>
      </w:r>
    </w:p>
    <w:p w:rsidR="007258A9" w:rsidRPr="007258A9" w:rsidRDefault="007258A9" w:rsidP="007258A9">
      <w:pPr>
        <w:pStyle w:val="Sansinterligne"/>
      </w:pPr>
    </w:p>
    <w:sectPr w:rsidR="007258A9" w:rsidRPr="007258A9" w:rsidSect="00B26B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00A5"/>
    <w:multiLevelType w:val="hybridMultilevel"/>
    <w:tmpl w:val="E228B3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1B701CC"/>
    <w:multiLevelType w:val="hybridMultilevel"/>
    <w:tmpl w:val="9288E6D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258A9"/>
    <w:rsid w:val="00090D0A"/>
    <w:rsid w:val="004F68D1"/>
    <w:rsid w:val="00626F16"/>
    <w:rsid w:val="007258A9"/>
    <w:rsid w:val="00B26BDE"/>
    <w:rsid w:val="00D4360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58A9"/>
    <w:pPr>
      <w:ind w:left="720"/>
      <w:contextualSpacing/>
    </w:pPr>
  </w:style>
  <w:style w:type="paragraph" w:styleId="Sansinterligne">
    <w:name w:val="No Spacing"/>
    <w:uiPriority w:val="1"/>
    <w:qFormat/>
    <w:rsid w:val="007258A9"/>
    <w:pPr>
      <w:spacing w:after="0" w:line="240" w:lineRule="auto"/>
    </w:pPr>
  </w:style>
  <w:style w:type="character" w:styleId="Lienhypertexte">
    <w:name w:val="Hyperlink"/>
    <w:basedOn w:val="Policepardfaut"/>
    <w:uiPriority w:val="99"/>
    <w:unhideWhenUsed/>
    <w:rsid w:val="00725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8A9"/>
    <w:pPr>
      <w:ind w:left="720"/>
      <w:contextualSpacing/>
    </w:pPr>
  </w:style>
  <w:style w:type="paragraph" w:styleId="NoSpacing">
    <w:name w:val="No Spacing"/>
    <w:uiPriority w:val="1"/>
    <w:qFormat/>
    <w:rsid w:val="007258A9"/>
    <w:pPr>
      <w:spacing w:after="0" w:line="240" w:lineRule="auto"/>
    </w:pPr>
  </w:style>
  <w:style w:type="character" w:styleId="Hyperlink">
    <w:name w:val="Hyperlink"/>
    <w:basedOn w:val="DefaultParagraphFont"/>
    <w:uiPriority w:val="99"/>
    <w:unhideWhenUsed/>
    <w:rsid w:val="007258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riner@ualberta.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A997-E1E5-411D-8449-D01B14BF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Carolle</cp:lastModifiedBy>
  <cp:revision>3</cp:revision>
  <dcterms:created xsi:type="dcterms:W3CDTF">2012-02-20T19:40:00Z</dcterms:created>
  <dcterms:modified xsi:type="dcterms:W3CDTF">2012-04-24T19:44:00Z</dcterms:modified>
</cp:coreProperties>
</file>