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85" w:rsidRPr="0016693D" w:rsidRDefault="00F53B85" w:rsidP="00F53B85">
      <w:pPr>
        <w:pStyle w:val="Default"/>
        <w:rPr>
          <w:rFonts w:cstheme="minorBidi"/>
          <w:sz w:val="20"/>
          <w:szCs w:val="20"/>
        </w:rPr>
      </w:pPr>
      <w:r w:rsidRPr="0016693D">
        <w:rPr>
          <w:rFonts w:cstheme="minorBidi"/>
          <w:sz w:val="20"/>
          <w:szCs w:val="20"/>
        </w:rPr>
        <w:t>Genetic Diversity Analysis of Bull Trout (</w:t>
      </w:r>
      <w:r w:rsidRPr="0016693D">
        <w:rPr>
          <w:rFonts w:cstheme="minorBidi"/>
          <w:i/>
          <w:sz w:val="20"/>
          <w:szCs w:val="20"/>
        </w:rPr>
        <w:t>Salvelinus confluentus</w:t>
      </w:r>
      <w:r w:rsidRPr="0016693D">
        <w:rPr>
          <w:rFonts w:cstheme="minorBidi"/>
          <w:sz w:val="20"/>
          <w:szCs w:val="20"/>
        </w:rPr>
        <w:t xml:space="preserve">) in the Upper Lillooet River Basin, British Columbia: </w:t>
      </w:r>
      <w:r w:rsidR="0016693D">
        <w:rPr>
          <w:rFonts w:cstheme="minorBidi"/>
          <w:sz w:val="20"/>
          <w:szCs w:val="20"/>
        </w:rPr>
        <w:t xml:space="preserve">Enhancing our </w:t>
      </w:r>
      <w:r w:rsidRPr="0016693D">
        <w:rPr>
          <w:rFonts w:cstheme="minorBidi"/>
          <w:sz w:val="20"/>
          <w:szCs w:val="20"/>
        </w:rPr>
        <w:t xml:space="preserve">Understanding </w:t>
      </w:r>
      <w:r w:rsidR="0016693D">
        <w:rPr>
          <w:rFonts w:cstheme="minorBidi"/>
          <w:sz w:val="20"/>
          <w:szCs w:val="20"/>
        </w:rPr>
        <w:t xml:space="preserve">of the </w:t>
      </w:r>
      <w:r w:rsidRPr="0016693D">
        <w:rPr>
          <w:rFonts w:cstheme="minorBidi"/>
          <w:sz w:val="20"/>
          <w:szCs w:val="20"/>
        </w:rPr>
        <w:t xml:space="preserve">Effects of Hydropower Development and Operations on </w:t>
      </w:r>
      <w:r w:rsidR="00EE7485">
        <w:rPr>
          <w:rFonts w:cstheme="minorBidi"/>
          <w:sz w:val="20"/>
          <w:szCs w:val="20"/>
        </w:rPr>
        <w:t>F</w:t>
      </w:r>
      <w:r w:rsidRPr="0016693D">
        <w:rPr>
          <w:rFonts w:cstheme="minorBidi"/>
          <w:sz w:val="20"/>
          <w:szCs w:val="20"/>
        </w:rPr>
        <w:t>ish Populations. *C.M. Bettles (SNC Lavalin Environment) and E.B. Taylor (University of British Columbia, Department of Zoology and Beaty Biodiversity Research Museum) (</w:t>
      </w:r>
      <w:hyperlink r:id="rId4" w:history="1">
        <w:r w:rsidRPr="00EE7485">
          <w:rPr>
            <w:rFonts w:cstheme="minorBidi"/>
            <w:color w:val="548DD4" w:themeColor="text2" w:themeTint="99"/>
            <w:sz w:val="20"/>
            <w:szCs w:val="20"/>
            <w:u w:val="single"/>
          </w:rPr>
          <w:t>cory.bettles@snclavalin.com</w:t>
        </w:r>
      </w:hyperlink>
      <w:r w:rsidRPr="0016693D">
        <w:rPr>
          <w:rFonts w:cstheme="minorBidi"/>
          <w:sz w:val="20"/>
          <w:szCs w:val="20"/>
        </w:rPr>
        <w:t>; presentation).</w:t>
      </w:r>
    </w:p>
    <w:p w:rsidR="00E600BB" w:rsidRPr="0016693D" w:rsidRDefault="00EE7485">
      <w:pPr>
        <w:rPr>
          <w:color w:val="000000"/>
          <w:sz w:val="20"/>
          <w:szCs w:val="20"/>
        </w:rPr>
      </w:pPr>
    </w:p>
    <w:p w:rsidR="00200D4C" w:rsidRPr="00990A74" w:rsidRDefault="00200D4C" w:rsidP="000F7C4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 understanding of the distribution of ecological and evolutionary variation within and among geographically isolated populations is necessary for successful species conservation. </w:t>
      </w:r>
      <w:r w:rsidR="00B23ED8">
        <w:rPr>
          <w:color w:val="000000"/>
          <w:sz w:val="20"/>
          <w:szCs w:val="20"/>
        </w:rPr>
        <w:t>W</w:t>
      </w:r>
      <w:r>
        <w:rPr>
          <w:color w:val="000000"/>
          <w:sz w:val="20"/>
          <w:szCs w:val="20"/>
        </w:rPr>
        <w:t xml:space="preserve">ithout an explicit understanding of the degree to which a species is subdivided into genetically distinct populations and of their level of interconnectedness there </w:t>
      </w:r>
      <w:r w:rsidR="0079701C">
        <w:rPr>
          <w:color w:val="000000"/>
          <w:sz w:val="20"/>
          <w:szCs w:val="20"/>
        </w:rPr>
        <w:t xml:space="preserve">is </w:t>
      </w:r>
      <w:r>
        <w:rPr>
          <w:color w:val="000000"/>
          <w:sz w:val="20"/>
          <w:szCs w:val="20"/>
        </w:rPr>
        <w:t>a risk that incorrect management decisions at the landscape level could initiate, or restrict, gene flow between historically isolated, or connected, populations.</w:t>
      </w:r>
      <w:r w:rsidRPr="00200D4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 addition, levels of genetic variability within populations are thought to be important to their long term persistence, especially under environmental change. This is especially important because human-induced environmental alterations are considered to be the greatest reason for species loss in freshwater systems. We used genetic techniques to assess collections of bull trout from </w:t>
      </w:r>
      <w:r w:rsidR="0079701C">
        <w:rPr>
          <w:color w:val="000000"/>
          <w:sz w:val="20"/>
          <w:szCs w:val="20"/>
        </w:rPr>
        <w:t xml:space="preserve">three </w:t>
      </w:r>
      <w:r>
        <w:rPr>
          <w:color w:val="000000"/>
          <w:sz w:val="20"/>
          <w:szCs w:val="20"/>
        </w:rPr>
        <w:t xml:space="preserve">locations in the Upper Lillooet River basin where hydroelectric </w:t>
      </w:r>
      <w:r w:rsidR="000F7C41">
        <w:rPr>
          <w:color w:val="000000"/>
          <w:sz w:val="20"/>
          <w:szCs w:val="20"/>
        </w:rPr>
        <w:t>facilities</w:t>
      </w:r>
      <w:r>
        <w:rPr>
          <w:color w:val="000000"/>
          <w:sz w:val="20"/>
          <w:szCs w:val="20"/>
        </w:rPr>
        <w:t xml:space="preserve"> </w:t>
      </w:r>
      <w:r w:rsidR="000F7C41">
        <w:rPr>
          <w:color w:val="000000"/>
          <w:sz w:val="20"/>
          <w:szCs w:val="20"/>
        </w:rPr>
        <w:t>have</w:t>
      </w:r>
      <w:r>
        <w:rPr>
          <w:color w:val="000000"/>
          <w:sz w:val="20"/>
          <w:szCs w:val="20"/>
        </w:rPr>
        <w:t xml:space="preserve"> been approved for development.</w:t>
      </w:r>
      <w:r w:rsidR="0079701C">
        <w:rPr>
          <w:color w:val="000000"/>
          <w:sz w:val="20"/>
          <w:szCs w:val="20"/>
        </w:rPr>
        <w:t xml:space="preserve"> Overall population subdivision was 0.011 (P &lt; 0.001) indicating differentiation among collections and </w:t>
      </w:r>
      <w:r w:rsidR="00EE7485">
        <w:rPr>
          <w:color w:val="000000"/>
          <w:sz w:val="20"/>
          <w:szCs w:val="20"/>
        </w:rPr>
        <w:t>fo</w:t>
      </w:r>
      <w:r w:rsidR="0079701C">
        <w:rPr>
          <w:color w:val="000000"/>
          <w:sz w:val="20"/>
          <w:szCs w:val="20"/>
        </w:rPr>
        <w:t>llow</w:t>
      </w:r>
      <w:r w:rsidR="00EE7485">
        <w:rPr>
          <w:color w:val="000000"/>
          <w:sz w:val="20"/>
          <w:szCs w:val="20"/>
        </w:rPr>
        <w:t>s</w:t>
      </w:r>
      <w:r w:rsidR="0079701C">
        <w:rPr>
          <w:color w:val="000000"/>
          <w:sz w:val="20"/>
          <w:szCs w:val="20"/>
        </w:rPr>
        <w:t xml:space="preserve"> the ‘isolation-by-distance’ model. An estimated 11% of fish sampled in one locality were inferred (P &lt; 0.05) to be immigrants from another locality and estimates of effective number of breeders (N</w:t>
      </w:r>
      <w:r w:rsidR="0079701C" w:rsidRPr="0079701C">
        <w:rPr>
          <w:color w:val="000000"/>
          <w:sz w:val="20"/>
          <w:szCs w:val="20"/>
          <w:vertAlign w:val="subscript"/>
        </w:rPr>
        <w:t>B</w:t>
      </w:r>
      <w:r w:rsidR="0079701C">
        <w:rPr>
          <w:color w:val="000000"/>
          <w:sz w:val="20"/>
          <w:szCs w:val="20"/>
        </w:rPr>
        <w:t>) ranged from 46 to 165</w:t>
      </w:r>
      <w:r w:rsidR="00400C27">
        <w:rPr>
          <w:color w:val="000000"/>
          <w:sz w:val="20"/>
          <w:szCs w:val="20"/>
        </w:rPr>
        <w:t>, suggesting small breeding populations</w:t>
      </w:r>
      <w:r w:rsidR="0079701C">
        <w:rPr>
          <w:color w:val="000000"/>
          <w:sz w:val="20"/>
          <w:szCs w:val="20"/>
        </w:rPr>
        <w:t xml:space="preserve">. </w:t>
      </w:r>
      <w:r w:rsidR="00400C27">
        <w:rPr>
          <w:color w:val="000000"/>
          <w:sz w:val="20"/>
          <w:szCs w:val="20"/>
        </w:rPr>
        <w:t>Our results</w:t>
      </w:r>
      <w:r w:rsidR="0079701C">
        <w:rPr>
          <w:color w:val="000000"/>
          <w:sz w:val="20"/>
          <w:szCs w:val="20"/>
        </w:rPr>
        <w:t xml:space="preserve"> </w:t>
      </w:r>
      <w:r w:rsidR="00F53B85">
        <w:rPr>
          <w:color w:val="000000"/>
          <w:sz w:val="20"/>
          <w:szCs w:val="20"/>
        </w:rPr>
        <w:t xml:space="preserve">not only </w:t>
      </w:r>
      <w:r w:rsidR="0079701C">
        <w:rPr>
          <w:color w:val="000000"/>
          <w:sz w:val="20"/>
          <w:szCs w:val="20"/>
        </w:rPr>
        <w:t xml:space="preserve">provide good evidence of genetic distinction among populations of bull trout </w:t>
      </w:r>
      <w:r w:rsidR="00F53B85">
        <w:rPr>
          <w:color w:val="000000"/>
          <w:sz w:val="20"/>
          <w:szCs w:val="20"/>
        </w:rPr>
        <w:t>but</w:t>
      </w:r>
      <w:r w:rsidR="0079701C">
        <w:rPr>
          <w:color w:val="000000"/>
          <w:sz w:val="20"/>
          <w:szCs w:val="20"/>
        </w:rPr>
        <w:t xml:space="preserve"> the importance of connectivity </w:t>
      </w:r>
      <w:r w:rsidR="00F53B85">
        <w:rPr>
          <w:color w:val="000000"/>
          <w:sz w:val="20"/>
          <w:szCs w:val="20"/>
        </w:rPr>
        <w:t>among</w:t>
      </w:r>
      <w:r w:rsidR="0079701C">
        <w:rPr>
          <w:color w:val="000000"/>
          <w:sz w:val="20"/>
          <w:szCs w:val="20"/>
        </w:rPr>
        <w:t xml:space="preserve"> tributaries in the region sampled.</w:t>
      </w:r>
      <w:r w:rsidR="00990A74">
        <w:rPr>
          <w:color w:val="000000"/>
          <w:sz w:val="20"/>
          <w:szCs w:val="20"/>
        </w:rPr>
        <w:t xml:space="preserve"> Furthermore, the study provides a</w:t>
      </w:r>
      <w:r w:rsidR="0016693D">
        <w:rPr>
          <w:color w:val="000000"/>
          <w:sz w:val="20"/>
          <w:szCs w:val="20"/>
        </w:rPr>
        <w:t>n</w:t>
      </w:r>
      <w:r w:rsidR="00990A74">
        <w:rPr>
          <w:color w:val="000000"/>
          <w:sz w:val="20"/>
          <w:szCs w:val="20"/>
        </w:rPr>
        <w:t xml:space="preserve"> example of the importance of genetic data</w:t>
      </w:r>
      <w:r w:rsidR="00B23ED8">
        <w:rPr>
          <w:color w:val="000000"/>
          <w:sz w:val="20"/>
          <w:szCs w:val="20"/>
        </w:rPr>
        <w:t xml:space="preserve"> as an indicator of environmental condition</w:t>
      </w:r>
      <w:r w:rsidR="00990A74">
        <w:rPr>
          <w:color w:val="000000"/>
          <w:sz w:val="20"/>
          <w:szCs w:val="20"/>
        </w:rPr>
        <w:t xml:space="preserve"> </w:t>
      </w:r>
      <w:r w:rsidR="00B23ED8">
        <w:rPr>
          <w:color w:val="000000"/>
          <w:sz w:val="20"/>
          <w:szCs w:val="20"/>
        </w:rPr>
        <w:t xml:space="preserve">and its effectiveness enhancing the value of landscape and species </w:t>
      </w:r>
      <w:r w:rsidR="0016693D">
        <w:rPr>
          <w:color w:val="000000"/>
          <w:sz w:val="20"/>
          <w:szCs w:val="20"/>
        </w:rPr>
        <w:t>information</w:t>
      </w:r>
      <w:r w:rsidR="00B23ED8">
        <w:rPr>
          <w:color w:val="000000"/>
          <w:sz w:val="20"/>
          <w:szCs w:val="20"/>
        </w:rPr>
        <w:t xml:space="preserve"> </w:t>
      </w:r>
      <w:r w:rsidR="0016693D">
        <w:rPr>
          <w:color w:val="000000"/>
          <w:sz w:val="20"/>
          <w:szCs w:val="20"/>
        </w:rPr>
        <w:t>during</w:t>
      </w:r>
      <w:r w:rsidR="00B23ED8">
        <w:rPr>
          <w:color w:val="000000"/>
          <w:sz w:val="20"/>
          <w:szCs w:val="20"/>
        </w:rPr>
        <w:t xml:space="preserve"> </w:t>
      </w:r>
      <w:r w:rsidR="00990A74" w:rsidRPr="00990A74">
        <w:rPr>
          <w:color w:val="000000"/>
          <w:sz w:val="20"/>
          <w:szCs w:val="20"/>
        </w:rPr>
        <w:t>hydropower</w:t>
      </w:r>
      <w:r w:rsidR="00B23ED8">
        <w:rPr>
          <w:color w:val="000000"/>
          <w:sz w:val="20"/>
          <w:szCs w:val="20"/>
        </w:rPr>
        <w:t xml:space="preserve"> development and</w:t>
      </w:r>
      <w:r w:rsidR="0016693D">
        <w:rPr>
          <w:color w:val="000000"/>
          <w:sz w:val="20"/>
          <w:szCs w:val="20"/>
        </w:rPr>
        <w:t xml:space="preserve"> operations</w:t>
      </w:r>
      <w:r w:rsidR="00990A74" w:rsidRPr="00990A74">
        <w:rPr>
          <w:color w:val="000000"/>
          <w:sz w:val="20"/>
          <w:szCs w:val="20"/>
        </w:rPr>
        <w:t>.</w:t>
      </w:r>
    </w:p>
    <w:sectPr w:rsidR="00200D4C" w:rsidRPr="00990A74" w:rsidSect="00961D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D4C"/>
    <w:rsid w:val="000F7C41"/>
    <w:rsid w:val="0014102D"/>
    <w:rsid w:val="0016693D"/>
    <w:rsid w:val="00200D4C"/>
    <w:rsid w:val="002C6189"/>
    <w:rsid w:val="003D08C0"/>
    <w:rsid w:val="00400C27"/>
    <w:rsid w:val="00482CB6"/>
    <w:rsid w:val="00724A12"/>
    <w:rsid w:val="00743453"/>
    <w:rsid w:val="0079701C"/>
    <w:rsid w:val="009417F3"/>
    <w:rsid w:val="00961D51"/>
    <w:rsid w:val="00990A74"/>
    <w:rsid w:val="00A54614"/>
    <w:rsid w:val="00B23ED8"/>
    <w:rsid w:val="00CE2A2E"/>
    <w:rsid w:val="00DD6D15"/>
    <w:rsid w:val="00EE7485"/>
    <w:rsid w:val="00F5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3B85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3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y.bettles@snclaval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SNC-Lavalin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bettc3</dc:creator>
  <cp:keywords/>
  <dc:description/>
  <cp:lastModifiedBy>bettc3</cp:lastModifiedBy>
  <cp:revision>2</cp:revision>
  <dcterms:created xsi:type="dcterms:W3CDTF">2013-03-19T17:36:00Z</dcterms:created>
  <dcterms:modified xsi:type="dcterms:W3CDTF">2013-03-19T17:36:00Z</dcterms:modified>
</cp:coreProperties>
</file>